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C5" w:rsidRPr="00672E81" w:rsidRDefault="009F22C5" w:rsidP="009F22C5">
      <w:pPr>
        <w:jc w:val="both"/>
        <w:rPr>
          <w:rFonts w:ascii="Arial" w:eastAsia="Calibri" w:hAnsi="Arial" w:cs="Arial"/>
          <w:b/>
          <w:i/>
        </w:rPr>
      </w:pPr>
      <w:r w:rsidRPr="00672E81">
        <w:rPr>
          <w:rFonts w:ascii="Arial" w:hAnsi="Arial" w:cs="Arial"/>
          <w:b/>
          <w:bCs/>
        </w:rPr>
        <w:t xml:space="preserve">Zasady wydawania i wykładania karmy dla kotów wolno żyjących w okresie zimowym od stycznia do marca oraz od listopada do grudnia </w:t>
      </w:r>
      <w:r>
        <w:rPr>
          <w:rFonts w:ascii="Arial" w:hAnsi="Arial" w:cs="Arial"/>
          <w:b/>
          <w:bCs/>
        </w:rPr>
        <w:t>2014</w:t>
      </w:r>
      <w:r w:rsidRPr="00672E81">
        <w:rPr>
          <w:rFonts w:ascii="Arial" w:hAnsi="Arial" w:cs="Arial"/>
          <w:b/>
          <w:bCs/>
        </w:rPr>
        <w:t xml:space="preserve"> r.,</w:t>
      </w:r>
      <w:r w:rsidRPr="00672E81">
        <w:rPr>
          <w:rFonts w:ascii="Arial" w:hAnsi="Arial" w:cs="Arial"/>
          <w:b/>
          <w:bCs/>
          <w:color w:val="000000"/>
        </w:rPr>
        <w:t xml:space="preserve"> nabytej ze środków Gminy Gietrzwałd w ramach </w:t>
      </w:r>
      <w:r w:rsidRPr="00672E81">
        <w:rPr>
          <w:rFonts w:ascii="Arial" w:eastAsia="Calibri" w:hAnsi="Arial" w:cs="Arial"/>
          <w:b/>
          <w:i/>
        </w:rPr>
        <w:t>Programu opieki nad zwierzętami bezdomnymi oraz zapobiegania bezdomności zwierząt na terenie Gminy Gietrzwałd</w:t>
      </w:r>
    </w:p>
    <w:p w:rsidR="009F22C5" w:rsidRPr="00672E81" w:rsidRDefault="009F22C5" w:rsidP="009F22C5">
      <w:pPr>
        <w:numPr>
          <w:ilvl w:val="0"/>
          <w:numId w:val="1"/>
        </w:numPr>
        <w:spacing w:before="120"/>
        <w:ind w:left="357" w:hanging="357"/>
        <w:rPr>
          <w:rFonts w:ascii="Arial" w:hAnsi="Arial" w:cs="Arial"/>
        </w:rPr>
      </w:pPr>
      <w:r w:rsidRPr="00672E81">
        <w:rPr>
          <w:rFonts w:ascii="Arial" w:hAnsi="Arial" w:cs="Arial"/>
          <w:b/>
          <w:bCs/>
        </w:rPr>
        <w:t>Informacja ogólna.</w:t>
      </w:r>
    </w:p>
    <w:p w:rsidR="009F22C5" w:rsidRPr="00672E81" w:rsidRDefault="009F22C5" w:rsidP="009F22C5">
      <w:pPr>
        <w:ind w:left="357"/>
        <w:jc w:val="both"/>
        <w:rPr>
          <w:rFonts w:ascii="Arial" w:hAnsi="Arial" w:cs="Arial"/>
        </w:rPr>
      </w:pPr>
      <w:r w:rsidRPr="00672E81">
        <w:rPr>
          <w:rFonts w:ascii="Arial" w:hAnsi="Arial" w:cs="Arial"/>
        </w:rPr>
        <w:t>Całość spraw związanych z zakupem i dystrybucją karmy dla kotów wolno żyjących prowadzi Zakład Gospodarki Komunalnej w Gietrzwałdzie, zwany w skrócie ZGK.</w:t>
      </w:r>
    </w:p>
    <w:p w:rsidR="009F22C5" w:rsidRPr="00672E81" w:rsidRDefault="009F22C5" w:rsidP="009F22C5">
      <w:pPr>
        <w:numPr>
          <w:ilvl w:val="0"/>
          <w:numId w:val="1"/>
        </w:numPr>
        <w:rPr>
          <w:rFonts w:ascii="Arial" w:hAnsi="Arial" w:cs="Arial"/>
        </w:rPr>
      </w:pPr>
      <w:r w:rsidRPr="00672E81">
        <w:rPr>
          <w:rFonts w:ascii="Arial" w:hAnsi="Arial" w:cs="Arial"/>
          <w:b/>
          <w:bCs/>
        </w:rPr>
        <w:t>Limit finansowy.</w:t>
      </w:r>
      <w:r w:rsidRPr="00672E81">
        <w:rPr>
          <w:rFonts w:ascii="Arial" w:hAnsi="Arial" w:cs="Arial"/>
        </w:rPr>
        <w:t xml:space="preserve"> </w:t>
      </w:r>
      <w:r w:rsidRPr="00672E81">
        <w:rPr>
          <w:rFonts w:ascii="Arial" w:hAnsi="Arial" w:cs="Arial"/>
        </w:rPr>
        <w:br/>
      </w:r>
      <w:r w:rsidRPr="00672E81">
        <w:rPr>
          <w:rFonts w:ascii="Arial" w:eastAsia="Calibri" w:hAnsi="Arial" w:cs="Arial"/>
        </w:rPr>
        <w:t>W budżecie gminy na rok 201</w:t>
      </w:r>
      <w:r>
        <w:rPr>
          <w:rFonts w:ascii="Arial" w:eastAsia="Calibri" w:hAnsi="Arial" w:cs="Arial"/>
        </w:rPr>
        <w:t>4</w:t>
      </w:r>
      <w:r w:rsidRPr="00672E81">
        <w:rPr>
          <w:rFonts w:ascii="Arial" w:eastAsia="Calibri" w:hAnsi="Arial" w:cs="Arial"/>
        </w:rPr>
        <w:t xml:space="preserve"> na realizację zadań związanych z </w:t>
      </w:r>
      <w:r w:rsidRPr="00672E81">
        <w:rPr>
          <w:rFonts w:ascii="Arial" w:eastAsia="Calibri" w:hAnsi="Arial" w:cs="Arial"/>
          <w:i/>
        </w:rPr>
        <w:t>Programem</w:t>
      </w:r>
      <w:r w:rsidRPr="00672E81">
        <w:rPr>
          <w:rFonts w:ascii="Arial" w:eastAsia="Calibri" w:hAnsi="Arial" w:cs="Arial"/>
        </w:rPr>
        <w:t xml:space="preserve"> </w:t>
      </w:r>
      <w:r w:rsidRPr="00672E81">
        <w:rPr>
          <w:rFonts w:ascii="Arial" w:eastAsia="Calibri" w:hAnsi="Arial" w:cs="Arial"/>
          <w:i/>
        </w:rPr>
        <w:t>opieki nad zwierzętami bezdomnymi oraz zapobiegania bezdomności zwierząt na terenie</w:t>
      </w:r>
      <w:r w:rsidRPr="00672E81">
        <w:rPr>
          <w:rFonts w:ascii="Arial" w:eastAsia="Calibri" w:hAnsi="Arial" w:cs="Arial"/>
          <w:b/>
          <w:i/>
        </w:rPr>
        <w:t xml:space="preserve"> </w:t>
      </w:r>
      <w:r w:rsidRPr="00672E81">
        <w:rPr>
          <w:rFonts w:ascii="Arial" w:eastAsia="Calibri" w:hAnsi="Arial" w:cs="Arial"/>
          <w:i/>
        </w:rPr>
        <w:t>Gminy Gietrzwałd</w:t>
      </w:r>
      <w:r w:rsidRPr="00672E81">
        <w:rPr>
          <w:rFonts w:ascii="Arial" w:eastAsia="Calibri" w:hAnsi="Arial" w:cs="Arial"/>
        </w:rPr>
        <w:t xml:space="preserve"> przeznaczono</w:t>
      </w:r>
      <w:r>
        <w:rPr>
          <w:rFonts w:ascii="Arial" w:eastAsia="Calibri" w:hAnsi="Arial" w:cs="Arial"/>
        </w:rPr>
        <w:t xml:space="preserve"> środki w kwocie: 15</w:t>
      </w:r>
      <w:r w:rsidRPr="00672E81">
        <w:rPr>
          <w:rFonts w:ascii="Arial" w:eastAsia="Calibri" w:hAnsi="Arial" w:cs="Arial"/>
        </w:rPr>
        <w:t> 000 zł</w:t>
      </w:r>
      <w:r w:rsidRPr="00672E81">
        <w:rPr>
          <w:rFonts w:ascii="Arial" w:hAnsi="Arial" w:cs="Arial"/>
        </w:rPr>
        <w:t xml:space="preserve">, z czego kwota wydatków na zakup karmy dla kotów wolno żyjących w obszarze Gminy Gietrzwałd wynosi: </w:t>
      </w:r>
      <w:r>
        <w:rPr>
          <w:rFonts w:ascii="Arial" w:hAnsi="Arial" w:cs="Arial"/>
        </w:rPr>
        <w:t>2000 zł</w:t>
      </w:r>
      <w:r w:rsidRPr="00672E81">
        <w:rPr>
          <w:rFonts w:ascii="Arial" w:hAnsi="Arial" w:cs="Arial"/>
        </w:rPr>
        <w:t xml:space="preserve">. </w:t>
      </w:r>
    </w:p>
    <w:p w:rsidR="009F22C5" w:rsidRPr="00672E81" w:rsidRDefault="009F22C5" w:rsidP="009F22C5">
      <w:pPr>
        <w:numPr>
          <w:ilvl w:val="0"/>
          <w:numId w:val="1"/>
        </w:numPr>
        <w:rPr>
          <w:rFonts w:ascii="Arial" w:hAnsi="Arial" w:cs="Arial"/>
        </w:rPr>
      </w:pPr>
      <w:r w:rsidRPr="00672E81">
        <w:rPr>
          <w:rFonts w:ascii="Arial" w:hAnsi="Arial" w:cs="Arial"/>
          <w:b/>
          <w:bCs/>
        </w:rPr>
        <w:t>Limit ilościowy.</w:t>
      </w:r>
      <w:r w:rsidRPr="00672E81">
        <w:rPr>
          <w:rFonts w:ascii="Arial" w:hAnsi="Arial" w:cs="Arial"/>
        </w:rPr>
        <w:t xml:space="preserve"> </w:t>
      </w:r>
      <w:r w:rsidRPr="00672E81">
        <w:rPr>
          <w:rFonts w:ascii="Arial" w:hAnsi="Arial" w:cs="Arial"/>
        </w:rPr>
        <w:br/>
        <w:t xml:space="preserve">Ilość karmy przeznaczonej na dokarmianie </w:t>
      </w:r>
      <w:bookmarkStart w:id="0" w:name="_GoBack"/>
      <w:bookmarkEnd w:id="0"/>
      <w:r w:rsidRPr="00672E81">
        <w:rPr>
          <w:rFonts w:ascii="Arial" w:hAnsi="Arial" w:cs="Arial"/>
        </w:rPr>
        <w:t>kotów wolno żyjących wynika z ilości środków finansowych, o których mowa w pkt 2. W uzasadnionych przypadkach limit może zostać zwiększony.</w:t>
      </w:r>
    </w:p>
    <w:p w:rsidR="009F22C5" w:rsidRPr="00672E81" w:rsidRDefault="009F22C5" w:rsidP="009F22C5">
      <w:pPr>
        <w:numPr>
          <w:ilvl w:val="0"/>
          <w:numId w:val="1"/>
        </w:numPr>
        <w:jc w:val="both"/>
        <w:rPr>
          <w:rFonts w:ascii="Arial" w:hAnsi="Arial" w:cs="Arial"/>
        </w:rPr>
      </w:pPr>
      <w:r w:rsidRPr="00672E81">
        <w:rPr>
          <w:rFonts w:ascii="Arial" w:hAnsi="Arial" w:cs="Arial"/>
          <w:b/>
          <w:bCs/>
        </w:rPr>
        <w:t>Miejsce dystrybucji karmy.</w:t>
      </w:r>
      <w:r w:rsidRPr="00672E81">
        <w:rPr>
          <w:rFonts w:ascii="Arial" w:hAnsi="Arial" w:cs="Arial"/>
        </w:rPr>
        <w:t xml:space="preserve"> </w:t>
      </w:r>
    </w:p>
    <w:p w:rsidR="009F22C5" w:rsidRPr="00672E81" w:rsidRDefault="009F22C5" w:rsidP="009F22C5">
      <w:pPr>
        <w:ind w:left="360"/>
        <w:jc w:val="both"/>
        <w:rPr>
          <w:rFonts w:ascii="Arial" w:hAnsi="Arial" w:cs="Arial"/>
        </w:rPr>
      </w:pPr>
      <w:r w:rsidRPr="00672E81">
        <w:rPr>
          <w:rFonts w:ascii="Arial" w:hAnsi="Arial" w:cs="Arial"/>
        </w:rPr>
        <w:t>Dystrybucja karmy powierzona zostanie ZGK, a wykładanie karmy opiekunom kotów, którzy będą odbierali karmę bezpośrednio od ZGK. Karma wydawana będzie przez ZGK w jego siedzibie tj. Gietrzwałd, ul. Olsztyńska 2 w godzinach pracy – pn.-pt. od 7:00 do 15:00.</w:t>
      </w:r>
    </w:p>
    <w:p w:rsidR="009F22C5" w:rsidRPr="00672E81" w:rsidRDefault="009F22C5" w:rsidP="009F22C5">
      <w:pPr>
        <w:numPr>
          <w:ilvl w:val="0"/>
          <w:numId w:val="1"/>
        </w:numPr>
        <w:rPr>
          <w:rFonts w:ascii="Arial" w:hAnsi="Arial" w:cs="Arial"/>
        </w:rPr>
      </w:pPr>
      <w:r w:rsidRPr="00672E81">
        <w:rPr>
          <w:rFonts w:ascii="Arial" w:hAnsi="Arial" w:cs="Arial"/>
          <w:b/>
          <w:bCs/>
        </w:rPr>
        <w:t>Podział karmy i okres jej wykładania.</w:t>
      </w:r>
      <w:r w:rsidRPr="00672E81">
        <w:rPr>
          <w:rFonts w:ascii="Arial" w:hAnsi="Arial" w:cs="Arial"/>
        </w:rPr>
        <w:t xml:space="preserve"> </w:t>
      </w:r>
    </w:p>
    <w:p w:rsidR="009F22C5" w:rsidRPr="00672E81" w:rsidRDefault="009F22C5" w:rsidP="009F22C5">
      <w:pPr>
        <w:ind w:left="360"/>
        <w:jc w:val="both"/>
        <w:rPr>
          <w:rFonts w:ascii="Arial" w:hAnsi="Arial" w:cs="Arial"/>
        </w:rPr>
      </w:pPr>
      <w:r w:rsidRPr="00672E81">
        <w:rPr>
          <w:rFonts w:ascii="Arial" w:hAnsi="Arial" w:cs="Arial"/>
        </w:rPr>
        <w:t xml:space="preserve">Z uwagi na ograniczoną ilość środków finansowych, limit karmy, o którym mowa w pkt 3 podzielony zostanie na podstawie wniosków opiekunów kotów, z uwzględnieniem miejsc masowego występowania kotów wymagających dokarmiania w ramach Programu. Wnioski opiekunów uwzględniane będą do wyczerpania limitu zapasów w całym sezonie zimowym. </w:t>
      </w:r>
    </w:p>
    <w:p w:rsidR="009F22C5" w:rsidRPr="00672E81" w:rsidRDefault="009F22C5" w:rsidP="009F22C5">
      <w:pPr>
        <w:numPr>
          <w:ilvl w:val="0"/>
          <w:numId w:val="1"/>
        </w:numPr>
        <w:ind w:left="357" w:hanging="357"/>
        <w:rPr>
          <w:rFonts w:ascii="Arial" w:hAnsi="Arial" w:cs="Arial"/>
        </w:rPr>
      </w:pPr>
      <w:r w:rsidRPr="00672E81">
        <w:rPr>
          <w:rFonts w:ascii="Arial" w:hAnsi="Arial" w:cs="Arial"/>
          <w:b/>
          <w:bCs/>
        </w:rPr>
        <w:t>Dystrybucja i wykładanie karmy.</w:t>
      </w:r>
      <w:r w:rsidRPr="00672E81">
        <w:rPr>
          <w:rFonts w:ascii="Arial" w:hAnsi="Arial" w:cs="Arial"/>
        </w:rPr>
        <w:t xml:space="preserve"> </w:t>
      </w:r>
    </w:p>
    <w:p w:rsidR="009F22C5" w:rsidRDefault="009F22C5" w:rsidP="009F22C5">
      <w:pPr>
        <w:ind w:left="357"/>
        <w:jc w:val="both"/>
        <w:rPr>
          <w:rFonts w:ascii="Arial" w:hAnsi="Arial" w:cs="Arial"/>
        </w:rPr>
      </w:pPr>
      <w:r w:rsidRPr="00672E81">
        <w:rPr>
          <w:rFonts w:ascii="Arial" w:hAnsi="Arial" w:cs="Arial"/>
        </w:rPr>
        <w:t>Wykładanie karmy powierzone zostanie faktycznym opiekunom kotów, którzy zgłoszą gotowość udziału w Programie w postaci wniosku opiekuna kotów akceptując warunki dystrybucji i wykładania karmy ustalone w niniejszych zasadach.</w:t>
      </w:r>
    </w:p>
    <w:p w:rsidR="009F22C5" w:rsidRDefault="009F22C5" w:rsidP="009F22C5">
      <w:pPr>
        <w:ind w:left="357"/>
        <w:jc w:val="both"/>
        <w:rPr>
          <w:rFonts w:ascii="Arial" w:hAnsi="Arial" w:cs="Arial"/>
        </w:rPr>
      </w:pPr>
      <w:r w:rsidRPr="00672E81">
        <w:rPr>
          <w:rFonts w:ascii="Arial" w:hAnsi="Arial" w:cs="Arial"/>
        </w:rPr>
        <w:t>W celu optymalizacji warunków dokarmiania kotów w ramach Programu ustala się następujące warunki dystrybucji i wykładania karmy dla kotów wolno żyjącyc</w:t>
      </w:r>
      <w:r>
        <w:rPr>
          <w:rFonts w:ascii="Arial" w:hAnsi="Arial" w:cs="Arial"/>
        </w:rPr>
        <w:t>h:</w:t>
      </w:r>
    </w:p>
    <w:p w:rsidR="009F22C5" w:rsidRPr="00672E81" w:rsidRDefault="009F22C5" w:rsidP="009F22C5">
      <w:pPr>
        <w:ind w:left="357"/>
        <w:jc w:val="both"/>
        <w:rPr>
          <w:rFonts w:ascii="Arial" w:hAnsi="Arial" w:cs="Arial"/>
        </w:rPr>
      </w:pPr>
      <w:r w:rsidRPr="00672E81">
        <w:rPr>
          <w:rFonts w:ascii="Arial" w:hAnsi="Arial" w:cs="Arial"/>
        </w:rPr>
        <w:br/>
        <w:t>6.1. Karma dla kotów wydawana będzie opiekunom kotów w sezonie zimowym w miesiącach od stycznia do marca o</w:t>
      </w:r>
      <w:r>
        <w:rPr>
          <w:rFonts w:ascii="Arial" w:hAnsi="Arial" w:cs="Arial"/>
        </w:rPr>
        <w:t>raz od listopada do grudnia 2014 roku</w:t>
      </w:r>
      <w:r w:rsidRPr="00672E81">
        <w:rPr>
          <w:rFonts w:ascii="Arial" w:hAnsi="Arial" w:cs="Arial"/>
        </w:rPr>
        <w:t>.</w:t>
      </w:r>
    </w:p>
    <w:p w:rsidR="009F22C5" w:rsidRPr="00672E81" w:rsidRDefault="009F22C5" w:rsidP="009F22C5">
      <w:pPr>
        <w:ind w:left="357"/>
        <w:jc w:val="both"/>
        <w:rPr>
          <w:rFonts w:ascii="Arial" w:hAnsi="Arial" w:cs="Arial"/>
        </w:rPr>
      </w:pPr>
      <w:r w:rsidRPr="00672E81">
        <w:rPr>
          <w:rFonts w:ascii="Arial" w:hAnsi="Arial" w:cs="Arial"/>
        </w:rPr>
        <w:t>6.2. Rezygnacja opiekuna lub jego wykluczenie spowoduje w pierwszej kolejności rozdysponowanie karmy na rzecz innych opiekunów, którzy zadeklarują wykładanie karmy dla tej samej populacji (tych samych osobników).</w:t>
      </w:r>
    </w:p>
    <w:p w:rsidR="009F22C5" w:rsidRPr="00672E81" w:rsidRDefault="009F22C5" w:rsidP="009F22C5">
      <w:pPr>
        <w:ind w:left="357"/>
        <w:jc w:val="both"/>
        <w:rPr>
          <w:rFonts w:ascii="Arial" w:hAnsi="Arial" w:cs="Arial"/>
        </w:rPr>
      </w:pPr>
      <w:r w:rsidRPr="00672E81">
        <w:rPr>
          <w:rFonts w:ascii="Arial" w:hAnsi="Arial" w:cs="Arial"/>
        </w:rPr>
        <w:t>6.3. Ustala się liczbę kotów, dla których będzie wydawana karma jednemu opiekunowi w ilości do 30 osobników, przyjmując dzienny limit karmy w ilości 80 g na 1 osobnika.</w:t>
      </w:r>
    </w:p>
    <w:p w:rsidR="009F22C5" w:rsidRPr="00672E81" w:rsidRDefault="009F22C5" w:rsidP="009F22C5">
      <w:pPr>
        <w:ind w:left="357"/>
        <w:jc w:val="both"/>
        <w:rPr>
          <w:rFonts w:ascii="Arial" w:hAnsi="Arial" w:cs="Arial"/>
        </w:rPr>
      </w:pPr>
      <w:r w:rsidRPr="00672E81">
        <w:rPr>
          <w:rFonts w:ascii="Arial" w:hAnsi="Arial" w:cs="Arial"/>
        </w:rPr>
        <w:t xml:space="preserve">6.4. ZGK jako koordynator Programu zastrzega sobie prawo do wykluczenia opiekuna kotów z realizacji Programu z uwagi na nieprzestrzeganie zasad lub warunków współpracy, w szczególności zorganizowania karmienia w niewłaściwym miejscu, tj. niebezpiecznym dla zwierząt, lub bez zgody właściciela bądź zarządcy nieruchomości, nieterminowego wykładania karmy, niewłaściwego jej przechowywania, przekazanie karmy osobom trzecim bądź nieodebrania karmy w wyznaczonym terminie. </w:t>
      </w:r>
    </w:p>
    <w:p w:rsidR="009F22C5" w:rsidRPr="00672E81" w:rsidRDefault="009F22C5" w:rsidP="009F22C5">
      <w:pPr>
        <w:numPr>
          <w:ilvl w:val="0"/>
          <w:numId w:val="1"/>
        </w:numPr>
        <w:ind w:left="357" w:hanging="357"/>
        <w:jc w:val="both"/>
        <w:rPr>
          <w:rFonts w:ascii="Arial" w:hAnsi="Arial" w:cs="Arial"/>
        </w:rPr>
      </w:pPr>
      <w:r w:rsidRPr="00672E81">
        <w:rPr>
          <w:rFonts w:ascii="Arial" w:hAnsi="Arial" w:cs="Arial"/>
          <w:b/>
          <w:bCs/>
        </w:rPr>
        <w:t>Deklaracja współpracy.</w:t>
      </w:r>
      <w:r w:rsidRPr="00672E81">
        <w:rPr>
          <w:rFonts w:ascii="Arial" w:hAnsi="Arial" w:cs="Arial"/>
        </w:rPr>
        <w:t xml:space="preserve"> </w:t>
      </w:r>
    </w:p>
    <w:p w:rsidR="009F22C5" w:rsidRPr="00672E81" w:rsidRDefault="009F22C5" w:rsidP="009F22C5">
      <w:pPr>
        <w:ind w:left="357"/>
        <w:jc w:val="both"/>
        <w:rPr>
          <w:rFonts w:ascii="Arial" w:hAnsi="Arial" w:cs="Arial"/>
        </w:rPr>
      </w:pPr>
      <w:r w:rsidRPr="00672E81">
        <w:rPr>
          <w:rFonts w:ascii="Arial" w:hAnsi="Arial" w:cs="Arial"/>
        </w:rPr>
        <w:t xml:space="preserve">Potwierdzeniem współpracy ze strony opiekunów kotów będzie wypełnienie deklaracji wg wzoru określonego w załączniku nr 1 do </w:t>
      </w:r>
      <w:r w:rsidRPr="00672E81">
        <w:rPr>
          <w:rFonts w:ascii="Arial" w:eastAsia="Calibri" w:hAnsi="Arial" w:cs="Arial"/>
          <w:i/>
        </w:rPr>
        <w:t>Programu</w:t>
      </w:r>
      <w:r w:rsidRPr="00672E81">
        <w:rPr>
          <w:rFonts w:ascii="Arial" w:eastAsia="Calibri" w:hAnsi="Arial" w:cs="Arial"/>
        </w:rPr>
        <w:t xml:space="preserve"> </w:t>
      </w:r>
      <w:r w:rsidRPr="00672E81">
        <w:rPr>
          <w:rFonts w:ascii="Arial" w:eastAsia="Calibri" w:hAnsi="Arial" w:cs="Arial"/>
          <w:i/>
        </w:rPr>
        <w:t>opieki nad zwierzętami bezdomnymi oraz zapobiegania bezdomności zwierząt na terenie</w:t>
      </w:r>
      <w:r w:rsidRPr="00672E81">
        <w:rPr>
          <w:rFonts w:ascii="Arial" w:eastAsia="Calibri" w:hAnsi="Arial" w:cs="Arial"/>
          <w:b/>
          <w:i/>
        </w:rPr>
        <w:t xml:space="preserve"> </w:t>
      </w:r>
      <w:r w:rsidRPr="00672E81">
        <w:rPr>
          <w:rFonts w:ascii="Arial" w:eastAsia="Calibri" w:hAnsi="Arial" w:cs="Arial"/>
          <w:i/>
        </w:rPr>
        <w:t xml:space="preserve">Gminy Gietrzwałd </w:t>
      </w:r>
      <w:r>
        <w:rPr>
          <w:rFonts w:ascii="Arial" w:eastAsia="Calibri" w:hAnsi="Arial" w:cs="Arial"/>
          <w:i/>
        </w:rPr>
        <w:t>w 2014</w:t>
      </w:r>
      <w:r w:rsidRPr="00672E81">
        <w:rPr>
          <w:rFonts w:ascii="Arial" w:eastAsia="Calibri" w:hAnsi="Arial" w:cs="Arial"/>
          <w:i/>
        </w:rPr>
        <w:t xml:space="preserve"> roku</w:t>
      </w:r>
      <w:r w:rsidRPr="00672E81">
        <w:rPr>
          <w:rFonts w:ascii="Arial" w:eastAsia="Calibri" w:hAnsi="Arial" w:cs="Arial"/>
        </w:rPr>
        <w:t xml:space="preserve"> </w:t>
      </w:r>
      <w:r w:rsidRPr="00672E81">
        <w:rPr>
          <w:rFonts w:ascii="Arial" w:hAnsi="Arial" w:cs="Arial"/>
        </w:rPr>
        <w:t xml:space="preserve">oraz przyjęcie ww. Zasad do przestrzegania i realizacji. </w:t>
      </w:r>
    </w:p>
    <w:p w:rsidR="009F22C5" w:rsidRPr="00672E81" w:rsidRDefault="009F22C5" w:rsidP="009F22C5">
      <w:pPr>
        <w:numPr>
          <w:ilvl w:val="0"/>
          <w:numId w:val="1"/>
        </w:numPr>
        <w:jc w:val="both"/>
        <w:rPr>
          <w:rFonts w:ascii="Arial" w:hAnsi="Arial" w:cs="Arial"/>
        </w:rPr>
      </w:pPr>
      <w:r w:rsidRPr="00672E81">
        <w:rPr>
          <w:rFonts w:ascii="Arial" w:hAnsi="Arial" w:cs="Arial"/>
          <w:b/>
          <w:bCs/>
        </w:rPr>
        <w:t>Zasady nadzoru i kontroli.</w:t>
      </w:r>
      <w:r w:rsidRPr="00672E81">
        <w:rPr>
          <w:rFonts w:ascii="Arial" w:hAnsi="Arial" w:cs="Arial"/>
        </w:rPr>
        <w:t xml:space="preserve"> </w:t>
      </w:r>
    </w:p>
    <w:p w:rsidR="009F22C5" w:rsidRPr="00672E81" w:rsidRDefault="009F22C5" w:rsidP="009F22C5">
      <w:pPr>
        <w:ind w:left="360"/>
        <w:jc w:val="both"/>
        <w:rPr>
          <w:rFonts w:ascii="Arial" w:hAnsi="Arial" w:cs="Arial"/>
        </w:rPr>
      </w:pPr>
      <w:r w:rsidRPr="00672E81">
        <w:rPr>
          <w:rFonts w:ascii="Arial" w:hAnsi="Arial" w:cs="Arial"/>
        </w:rPr>
        <w:t xml:space="preserve">Osobami upoważnionymi do kontroli wykonywania obowiązków przez opiekunów kotów są pracownicy ZGK upoważnieni przez kierownika ZGK oraz przedstawiciele organizacji pozarządowych upoważnieni przez zarządy organizacji, które zgłoszą wcześniej do ZGK zainteresowanie kontrolą miejsc dokarmiania kotów wolno żyjących. Kontrola, o której mowa wyżej dotyczyć może jedynie wyznaczenia i zorganizowania miejsc dokarmiania kotów oraz częstotliwości wykładania karmy. </w:t>
      </w:r>
    </w:p>
    <w:p w:rsidR="009F22C5" w:rsidRPr="00672E81" w:rsidRDefault="009F22C5" w:rsidP="009F22C5">
      <w:pPr>
        <w:rPr>
          <w:rFonts w:ascii="Arial" w:hAnsi="Arial" w:cs="Arial"/>
        </w:rPr>
      </w:pPr>
    </w:p>
    <w:p w:rsidR="009F22C5" w:rsidRPr="00672E81" w:rsidRDefault="009F22C5" w:rsidP="009F22C5">
      <w:pPr>
        <w:pStyle w:val="Default"/>
        <w:rPr>
          <w:rFonts w:ascii="Arial" w:hAnsi="Arial" w:cs="Arial"/>
          <w:sz w:val="20"/>
          <w:szCs w:val="20"/>
        </w:rPr>
      </w:pPr>
    </w:p>
    <w:p w:rsidR="009F22C5" w:rsidRPr="00672E81" w:rsidRDefault="009F22C5" w:rsidP="009F22C5">
      <w:pPr>
        <w:pStyle w:val="Default"/>
        <w:rPr>
          <w:rFonts w:ascii="Arial" w:hAnsi="Arial" w:cs="Arial"/>
          <w:sz w:val="20"/>
          <w:szCs w:val="20"/>
        </w:rPr>
      </w:pPr>
    </w:p>
    <w:p w:rsidR="009F22C5" w:rsidRPr="00672E81" w:rsidRDefault="009F22C5" w:rsidP="009F22C5">
      <w:pPr>
        <w:pStyle w:val="Default"/>
        <w:rPr>
          <w:rFonts w:ascii="Arial" w:hAnsi="Arial" w:cs="Arial"/>
          <w:sz w:val="20"/>
          <w:szCs w:val="20"/>
        </w:rPr>
      </w:pPr>
    </w:p>
    <w:p w:rsidR="00956FC2" w:rsidRDefault="00956FC2"/>
    <w:sectPr w:rsidR="00956FC2" w:rsidSect="00307AAC">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17E95"/>
    <w:multiLevelType w:val="multilevel"/>
    <w:tmpl w:val="078825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C5"/>
    <w:rsid w:val="00956FC2"/>
    <w:rsid w:val="009F2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2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F22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2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F22C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3336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grzeszczuk.d</dc:creator>
  <cp:lastModifiedBy>grzeszczuk.d</cp:lastModifiedBy>
  <cp:revision>1</cp:revision>
  <cp:lastPrinted>2014-02-11T08:12:00Z</cp:lastPrinted>
  <dcterms:created xsi:type="dcterms:W3CDTF">2014-02-11T08:08:00Z</dcterms:created>
  <dcterms:modified xsi:type="dcterms:W3CDTF">2014-02-11T08:13:00Z</dcterms:modified>
</cp:coreProperties>
</file>